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F3303">
        <w:rPr>
          <w:rStyle w:val="Style135ptItalique"/>
          <w:rFonts w:asciiTheme="minorHAnsi" w:hAnsiTheme="minorHAnsi"/>
          <w:i w:val="0"/>
          <w:sz w:val="22"/>
          <w:szCs w:val="22"/>
        </w:rPr>
      </w:r>
      <w:r w:rsidR="00CF330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F3303">
        <w:rPr>
          <w:rStyle w:val="Style135ptItalique"/>
          <w:rFonts w:asciiTheme="minorHAnsi" w:hAnsiTheme="minorHAnsi"/>
          <w:i w:val="0"/>
          <w:sz w:val="22"/>
          <w:szCs w:val="22"/>
        </w:rPr>
      </w:r>
      <w:r w:rsidR="00CF330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F3303">
        <w:rPr>
          <w:rStyle w:val="Style135ptItalique"/>
          <w:rFonts w:asciiTheme="minorHAnsi" w:hAnsiTheme="minorHAnsi"/>
          <w:i w:val="0"/>
          <w:sz w:val="22"/>
          <w:szCs w:val="22"/>
        </w:rPr>
      </w:r>
      <w:r w:rsidR="00CF330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CF3303">
        <w:rPr>
          <w:rStyle w:val="Style135pt"/>
          <w:rFonts w:asciiTheme="minorHAnsi" w:hAnsiTheme="minorHAnsi"/>
          <w:sz w:val="22"/>
          <w:szCs w:val="22"/>
        </w:rPr>
      </w:r>
      <w:r w:rsidR="00CF330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CF3303" w:rsidRDefault="00CF3303" w:rsidP="00CF3303">
      <w:pPr>
        <w:jc w:val="both"/>
        <w:rPr>
          <w:rFonts w:asciiTheme="minorHAnsi" w:hAnsiTheme="minorHAnsi"/>
          <w:iCs/>
        </w:rPr>
      </w:pPr>
      <w:r>
        <w:rPr>
          <w:rFonts w:asciiTheme="minorHAnsi" w:hAnsiTheme="minorHAnsi"/>
          <w:iCs/>
          <w:lang w:val="fr-FR"/>
        </w:rPr>
        <w:t xml:space="preserve">Vous pouvez gratuitement avoir accès à vos données ou obtenir de l’information sur un traitement qui vous concerne </w:t>
      </w:r>
      <w:r>
        <w:rPr>
          <w:rFonts w:asciiTheme="minorHAnsi" w:hAnsiTheme="minorHAnsi"/>
          <w:iCs/>
        </w:rPr>
        <w:t xml:space="preserve">en contactant le responsable du traitement, le </w:t>
      </w:r>
      <w:r>
        <w:rPr>
          <w:rFonts w:asciiTheme="minorHAnsi" w:hAnsiTheme="minorHAnsi"/>
          <w:iCs/>
          <w:lang w:val="fr-FR"/>
        </w:rPr>
        <w:t xml:space="preserve">Délégué à la protection des données (ou </w:t>
      </w:r>
      <w:r>
        <w:rPr>
          <w:rFonts w:asciiTheme="minorHAnsi" w:hAnsiTheme="minorHAnsi"/>
          <w:iCs/>
        </w:rPr>
        <w:t xml:space="preserve">Data Protection Officer - DPO) via courriel à l’adresse suivante :  DPD.RGPD@fauvillers.be ou à l’adresse postale suivante : Mr </w:t>
      </w:r>
      <w:r>
        <w:rPr>
          <w:rFonts w:asciiTheme="minorHAnsi" w:hAnsiTheme="minorHAnsi"/>
          <w:iCs/>
          <w:lang w:val="fr-FR"/>
        </w:rPr>
        <w:t>Nicolas RONGVAUX, délégué à la protection des données – Rue des Trois Ponts, 46 – 6680 SAINTE-ODE.</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F3303">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3303"/>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9339586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2977</Words>
  <Characters>16378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12</cp:revision>
  <dcterms:created xsi:type="dcterms:W3CDTF">2019-03-19T15:54:00Z</dcterms:created>
  <dcterms:modified xsi:type="dcterms:W3CDTF">2020-09-30T13:34:00Z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